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8DA" w:rsidRPr="005771F5" w:rsidRDefault="00D758DA" w:rsidP="00C869B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kern w:val="36"/>
          <w:sz w:val="32"/>
          <w:szCs w:val="28"/>
          <w:lang w:eastAsia="ru-RU"/>
        </w:rPr>
        <w:t>Рабочая программа по истории 7 класс ФГОС</w:t>
      </w:r>
    </w:p>
    <w:p w:rsidR="00D758DA" w:rsidRPr="005771F5" w:rsidRDefault="00D758DA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Пояснительная записка 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Настоящая рабочая программа составлена на основании следующих нормативных документов: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Федерального закона РФ №273-ФЗ «Об образовании РФ» от 29.12.2012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РФ от 17.12.2010 № 1897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Примерные программы по учебным предметам. История. 5 – 9 классы. М.: Просвещение, 2010. (Стандарты второго поколения).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Всеобщая история. Рабочие программы к предметной линии учебников А. А.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Вигасина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–А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.О.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Сороко-Цюпы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5-9 классы: пособие для учителей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общеобразоват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учреждений/[А.А.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Вигасин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, Г.И.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Годер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, Н.И. Шевченко и др.]. - М.: Просвещение, 2014. 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Данилов А. А. Рабочая программа и тематическое планирование курса «История России». 6—9 классы (основная школа) : учеб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п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особие для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общеобразоват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организаций / А. А. Данилов, О. Н. Журавлева, И. Е. Барыкина. — М.: Просвещение, 2016. </w:t>
      </w:r>
      <w:hyperlink r:id="rId4" w:tgtFrame="_blank" w:history="1">
        <w:r w:rsidRPr="005771F5">
          <w:rPr>
            <w:rFonts w:ascii="Times New Roman" w:eastAsia="Times New Roman" w:hAnsi="Times New Roman" w:cs="Times New Roman"/>
            <w:szCs w:val="20"/>
            <w:u w:val="single"/>
            <w:lang w:eastAsia="ru-RU"/>
          </w:rPr>
          <w:t>http://www.prosv.ru/attach/Danilov_Istoria_Program_6-9kl.pdf</w:t>
        </w:r>
      </w:hyperlink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Рабочая программа ориентирована на использование учебно-методического комплекта: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Юдовская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А.Я. Всеобщая история. История Нового времени 1500 – 1800. 7 класс: учебник общеобразовательных организаций/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А.Я.Юдовская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, П.А.Баранов, Л.М.Ванюшкина; под </w:t>
      </w:r>
      <w:proofErr w:type="spellStart"/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ред</w:t>
      </w:r>
      <w:proofErr w:type="spellEnd"/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А.А.Искендерова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– М.: «Просвещение», 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Электронное приложение к учебнику — ресурсы сайта </w:t>
      </w:r>
      <w:hyperlink r:id="rId5" w:tgtFrame="_blank" w:history="1">
        <w:r w:rsidRPr="005771F5">
          <w:rPr>
            <w:rFonts w:ascii="Times New Roman" w:eastAsia="Times New Roman" w:hAnsi="Times New Roman" w:cs="Times New Roman"/>
            <w:szCs w:val="20"/>
            <w:u w:val="single"/>
            <w:lang w:eastAsia="ru-RU"/>
          </w:rPr>
          <w:t>www.online.prosv.ru</w:t>
        </w:r>
      </w:hyperlink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А. Я.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Юдовская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, Л. М. Ванюшкина, Т. В. Коваль. Всеобщая история. История Нового времени. Поурочные разработки. 7 класс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Н.М.Арсентьев, Данилов А.А и др. под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ред.А.В.Торкунова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История России. 7 класс.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Учеб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.д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ля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общеобразоват.организаций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В 2 ч./ М., «Просвещение», 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Журавлева О.Н. Поурочные рекомендации. История России. 7 класс. М.:. «Просвещение», 2016.</w:t>
      </w:r>
    </w:p>
    <w:p w:rsidR="005771F5" w:rsidRDefault="005771F5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Общая характеристика курса "История России"</w:t>
      </w:r>
    </w:p>
    <w:p w:rsidR="00D758DA" w:rsidRPr="005771F5" w:rsidRDefault="00D758DA" w:rsidP="00C869B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Отбор учебного материала для содержания программы осуществлён с учётом целей и задач изучения истории в основной школе, её места в системе школьного образования, возрастных потребностей и познавательных возможностей учащихся 7 класса, особенностей их социализации, а также ресурса учебного времени, отводимого на изучение предмета.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Программа разработана на основе требований Концепции единого учебно-методического комплекса по отечественной истории, а также принципов и содержания Историко-культурного стандарта.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В современном плюралистическом российском обществе единая концепция исторического образования выступает в качестве общественного договора, призванного обеспечить согласованную и поддержанную обществом версию отечественной и всеобщей истории. Подобный подход не исключает сохранения плюрализма оценок и суждений в рамках исторических исследований, а также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методических подходов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к преподаванию отечественной истории на различных этапах обучения и воспитания учащихся. Центральной идеей концепции является рассмотрение истории формирования государственной территории и единого многонационального российского народа. Судьба России созидалась единением разных народов, традиций и культур. Это обусловило ключевую роль этнокультурных компонентов, обеспечивающих достижение единства, гармонии и согласия в российском многонациональном обществе.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Курс 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отечественной истории 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является важнейшим слагаемым школьного предмета «История». Он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школьниками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этнонациональной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религиозной общности, хранителей традиций рода и семьи.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Курс «История России» даёт представление об основных этапах исторического пути Отечества, при этом внимание уделяется целостной и выразительной характеристике основных исторических эпох. Важная особенность курса заключается в раскрытии как своеобразия и неповторимости российской истории, так и её связи с ведущими процессами мировой истории. 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Цели изучения курса "История России" 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в рамках учебного предмета "История"</w:t>
      </w:r>
    </w:p>
    <w:p w:rsidR="00D758DA" w:rsidRPr="005771F5" w:rsidRDefault="00D758DA" w:rsidP="00C869B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Целью школьного исторического образования 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  <w:proofErr w:type="gramEnd"/>
    </w:p>
    <w:p w:rsidR="00D758DA" w:rsidRPr="005771F5" w:rsidRDefault="00D758DA" w:rsidP="00D758D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Задачи изучения истории в основной школе: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формирование у молодого поколения ориентиров для гражданской,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этнонациональной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, социальной, культурной са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моидентификации в окружающем мире;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ственной сферах при особом внимании к месту и роли России во всемирно-историческом процессе;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воспитание учащихся в духе патриотизма, уважения к своему Отечеству — многонациональному Российскому госу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дарству в соответствии с идеями взаимопонимания, толерант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ности и мира между людьми и народами, в духе демократиче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ских ценностей современного общества;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развитие у учащихся способности анализировать содер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ности;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формирование у школьников умений применять истори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ческие знания для осмысления сущности современных обще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ственных явлений, в общении с другими людьми в современ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 xml:space="preserve">ном поликультурном,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полиэтничном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многоконфессиональ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ном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обществе.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Описание места учебного предмета "История" в учебном плане</w:t>
      </w:r>
    </w:p>
    <w:p w:rsidR="00D758DA" w:rsidRPr="005771F5" w:rsidRDefault="00D758DA" w:rsidP="00C869B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В соответствии с базисным учебным планом предмет «История» относится к учебным предметам, обяза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тельным для изучения на ступени среднего (полного) общего образования.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Содержание учебного предмета «История» для 5—9 классов изложено в ней в виде двух кур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сов — «История России» (занимающего приоритетное место по объему учебного времени) и «Всеобщая история».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Курсы «История России» и «Всеобщая история» изучаются синхронно - параллельно. 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На изучение</w:t>
      </w:r>
      <w:r w:rsidR="00C07DB3"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истории в 7 классе отводится 68 ч. Курс «Всеобщая история» в 7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классе в объеме не менее 28 ч., курс «История России»</w:t>
      </w:r>
      <w:r w:rsidR="00C07DB3"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в 7 классе в объеме не менее 40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ч. (в соответствии с Примерной программой по истории, с авторской программой по Всеобщей истории, исходя из параллельного изучения истории России и Всеобщей истории). </w:t>
      </w:r>
      <w:proofErr w:type="gramEnd"/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Данная рабочая программа предназначена для реализации </w:t>
      </w:r>
      <w:r w:rsidR="00C07DB3" w:rsidRPr="005771F5">
        <w:rPr>
          <w:rFonts w:ascii="Times New Roman" w:eastAsia="Times New Roman" w:hAnsi="Times New Roman" w:cs="Times New Roman"/>
          <w:szCs w:val="20"/>
          <w:lang w:eastAsia="ru-RU"/>
        </w:rPr>
        <w:t>в МБОУ «О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ОШ №</w:t>
      </w:r>
      <w:r w:rsidR="00C07DB3"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2 г. Зубцова»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в общеобразовательных классах и предполагает изучение истории Росс</w:t>
      </w:r>
      <w:r w:rsidR="00C07DB3" w:rsidRPr="005771F5">
        <w:rPr>
          <w:rFonts w:ascii="Times New Roman" w:eastAsia="Times New Roman" w:hAnsi="Times New Roman" w:cs="Times New Roman"/>
          <w:szCs w:val="20"/>
          <w:lang w:eastAsia="ru-RU"/>
        </w:rPr>
        <w:t>ии на базовом уровне в объеме 68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часов.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Личностные, </w:t>
      </w:r>
      <w:proofErr w:type="spellStart"/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метапредметные</w:t>
      </w:r>
      <w:proofErr w:type="spellEnd"/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 и предметные результаты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освоения учебного предмета "История"</w:t>
      </w:r>
    </w:p>
    <w:p w:rsidR="00D758DA" w:rsidRPr="005771F5" w:rsidRDefault="00D758DA" w:rsidP="00C869B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Требования к результатам обучения предполагают реализа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 xml:space="preserve">цию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деятельностного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компетентностного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личностно ориен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 xml:space="preserve">тированного подходов в процессе усвоения программы. 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Результатами образования являются компетентности, за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ключающиеся в сочетании знаний и умений, видов деятельно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сти, приобретённых в процессе усвоения учебного содержания, а также способностей, личностных качеств и свойств учащихся.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Предметная часть результатов проверяется на уровне индивидуальной аттестации обучающе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гося, а личностная часть является предметом анализа и оценки массовых социологических исследований.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Личностные результаты: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познавательный интерес к прошлому своей страны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освоение гуманистических традиций и ценностей совре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менного общества, уважение прав и свобод человека;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изложение своей точки зрения, её аргументация в соответствии с возрастными возможностями;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следование этическим нормам и правилам ведения диалога;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формирование коммуникативной компетентности;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обсуждение и оценивание своих достижений, а также достижений других;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расширение опыта конструктивного взаимодействия в социальном общении;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осмысление социально-нравственного опыта предше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ствующих поколений, способность к определению своей по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зиции и ответственному поведению в современном обществе.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proofErr w:type="spellStart"/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Метапредметные</w:t>
      </w:r>
      <w:proofErr w:type="spellEnd"/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 результаты изучения истории включают следующие умения и навыки: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способность сознательно организовывать и регулировать свою деятельность — учебную, общественную и др.;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формулировать при поддержке учителя новые для себя задачи в учёбе и познавательной деятельности;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вать и обосновывать выводы и т.д.), использовать современ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ные источники информации, в том числе материалы на элек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тронных носителях;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привлекать ранее изученный материал для решения познавательных задач;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логически строить рассуждение, выстраивать ответ в соответствии с заданием;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применять начальные исследовательские умения при решении поисковых задач;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решать творческие задачи, представлять ре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зультаты своей деятельности в различных формах (сообщение, эссе, презентация, реферат и др.);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определять свою роль в учебной группе, вклад всех участников в общий результат;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Предметные результаты: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установление синхронистических связей истории Руси и стран Европы и Азии;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составление и анализ генеалогических схем и таблиц;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применение понятийного аппарата и приёмов исторического анализа для раскрытия сущности и значения событий и явлений прошлого и совре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softHyphen/>
        <w:t>менности в курсах всеобщей истории;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овладение элементарными представлениями о закономерностях развития человеческого общества в древности, начале исторического России и судьбах народов, населяющих её территорию;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понимание взаимосвязи между природными и социальными явлениями;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высказывание суждений о значении исторического и культурного наследия восточных славян и их соседей;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описание характерных, существенных черт форм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догосударственного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поиск в источниках различного типа и вида информации о событиях и явлениях прошлого;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анализ информации, содержащейся в летописях и других исторических документах;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использование приёмов исторического анализа;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понимание важности для достоверного изучения прошлого комплекса исторических источников, специфики учебно-познавательной работы с этими источниками;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сопоставление (при помощи учителя) различных версий и оценок исторических событий и личностей;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систематизация информации в ходе проектной деятельности;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личностное осмысление социального, духовного, нравственного опыта периода Древней и Московской Руси;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уважение к древнерусской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D758DA" w:rsidRPr="005771F5" w:rsidRDefault="00D758DA" w:rsidP="00C07DB3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Планируемые результаты изучения учебного предмета "История".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Планируемые результаты изучения Истории Нового времени. 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Выпускник научится: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локализовать во времени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(на основе хронологии) основные этапы и ключевые события отечественной и всеобщей истории Нового времени; соотносить хронологию истории России и всеобщей истории в Новое время;</w:t>
      </w:r>
    </w:p>
    <w:p w:rsidR="00D758DA" w:rsidRPr="005771F5" w:rsidRDefault="00D758DA" w:rsidP="00C07DB3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применять знание фактов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для характеристики эпохи Нового времени в отечественной и всеобщей истории, её ключевых процессов, событий и явлений;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использовать историческую карту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как источник информации о границах России и других государств в Новое время, основных процессах социально-экономического развития, местах важнейших событий, направлениях значительных передвижений - походов, завоеваний, колонизаций и др.;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анализировать информацию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из различных источников по отечественной и Всеобщей истории Нового времени;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составлять описание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положения и образа жизни основных социальных групп населения в России и других странах в Новое время, памятников материальной и художественной культуры; 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рассказывать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о значительных событиях и личностях отечественной и всеобщей истории Нового времени;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раскрывать характерные, существенные черты: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а) экономического и социального развития России и других стран в Новое время; б) ценностей, эволюции политического строя (включая понятия «монархия», «самодержавие», «абсолютизм» и др.); в) развития общественного движения; г) представлений о мире и общественных ценностях; д) художественной культуры Нового времени;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объяснять причины и следствия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сопоставлять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развитие России и других стран в период Нового времени, сравнивать исторические ситуации и события;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давать оценку</w:t>
      </w: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событиям и личностям отечественной и всеобщей истории Нового времени.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Выпускник получит возможность научиться: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• используя историческую карту, характеризовать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социально-экономичесое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политическое развитие России и других стран в Новое время;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используя элементы источниковедческого анализа при работе с историческими материалами (определение достоверности и принадлежности источника, позиций автора и т.д.);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сравнивать развитие России и других стран в Новое время, объяснять, в чем заключались общие черты и особенности;</w:t>
      </w:r>
    </w:p>
    <w:p w:rsidR="00D758DA" w:rsidRPr="005771F5" w:rsidRDefault="00D758DA" w:rsidP="00C07DB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т.д.;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Содержание курса "История России" (в рамках учебного предмета «История»)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Новая ист</w:t>
      </w:r>
      <w:r w:rsidR="00BC2CEC"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ория. Конец XV—XVIII В. 28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 ч.</w:t>
      </w:r>
    </w:p>
    <w:p w:rsidR="00D758DA" w:rsidRPr="005771F5" w:rsidRDefault="00D758DA" w:rsidP="00C869B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От Сре</w:t>
      </w:r>
      <w:r w:rsidR="004F2616"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дневековья к Новому времени. (13 ч)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Понятие «Новая история», хронологические рамки Новой истории.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Мир в начале нового времени. Великие географические открытия и их последствия. Эпоха Возрождения. Реформация. Утверждение абсолютизма 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Путешествия В. да Гамы, Х. Колумба, Ф. Магеллана. Открытие европейцами Америки, торговых путей в Азию. Захват и освоение европейцами Нового Совета. Порабощение населения завоеванных территорий. Э. Кортес. Ф.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Писарро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 Начало создания колониальных империй. Пиратство. Ф. Дрейк.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Духовные искания эпохи Возрождения. Гуманизм. Данте Алигьери. Э.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Роттердамский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 Ф. Рабле. Т. Мор. В. Шекспир. Искусство Ренессанса. Переворот во взглядах на природу. Н. Коперник. Дж. Бруно. Г. Галилей. Р. Декарт. Начало процесса модернизации в Европе в XVI-XVII вв. Зарождение капиталистических отношений. Буржуазия и наемные рабочие. Совершенствование техники. Возникновение мануфактур, развитие товарного производства. Торговые компании.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Причины Реформации. Протестантизм. М. Лютер. Ж. Кальвин. Распространение идей Реформации в Европе. Контрреформация. И. Лойола. Религиозные войны. Европейские государства в XVI-XVII вв. Утверждение абсолютизма. Укрепление королевской власти в Англии и Франции. Генрих VIII. Елизавета I. Кардинал Ришелье. Людовик XIV. Испанская империя при Карле V. 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Первые буржуазные революции (4 ч)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Нидерланды под властью Испании. Революционно-освободительная борьба в провинциях Нидерландов. Создание Голландской республики. Английская революция середины XVII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Король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парламент. Гражданская война. Провозглашение республики. О. Кромвель. Реставрация монархии. «Славная революция».</w:t>
      </w:r>
      <w:r w:rsidR="004F2616"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Тридцатилетняя война и Вестфальская система.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Страны Европы и Азии в эпоху Прос</w:t>
      </w:r>
      <w:r w:rsidR="004F2616"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вещения. Время преобразований (8</w:t>
      </w: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 ч)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Эпоха Просвещения. Развитие естественных наук. И. Ньютон. Английское Просвещение. Д.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Лок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Французское Просвещение. Вольтер. Ш. Монтескье. Ж.Ж. Руссо. Д. Дидро. Художественная культура XVII-XVIII вв.: барокко, классицизм, сентиментализм. Просвещенный абсолютизм в Центральной Европе. Австрия и Пруссия в XVIII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Фридрих II. Семилетняя война. Английские колонии в Америке. Война за независимость и образование США. Т.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Джефферсон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Б. Франклин. Дж. Вашингтон. Конституция 1787 г. Кризис абсолютизма во Франции. Великая французская революция. Начало революции. Революционные политические группировки. «Гора» и «жиронда». Ж. Дантон. М. Робеспьер. Ж.П. Марат. Свержение монархии. Революционный террор. Якобинская диктатура. Термидорианский переворот. Директория. Революционные войны. Наполеон Бонапарт. Итоги и значение Великой французской революции, ее влияние на страны Европы. Ослабление Османской империи. 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Традиционные общества Востока. (3 ч)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Держава Великих Моголов в Инд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ии и ее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Токугава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Россия в XVI – XVII веках (40 ч.)</w:t>
      </w:r>
    </w:p>
    <w:p w:rsidR="00D758DA" w:rsidRPr="005771F5" w:rsidRDefault="00D758DA" w:rsidP="00C869B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Россия в XVI в.</w:t>
      </w:r>
      <w:r w:rsidR="00A65440"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 (21 час)</w:t>
      </w:r>
    </w:p>
    <w:p w:rsidR="00D758DA" w:rsidRPr="005771F5" w:rsidRDefault="00D758DA" w:rsidP="00C869B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Завершение объединения русских земель вокруг Москвы и формирование единого Российского государства.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Центральные органы государственной власти. Приказная система. Боярская дума. Система местничества. Местное управление. Наместники. 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Принятие Иваном IV царского титула. Реформы середины XVI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 Избранная рада. Появление Земских соборов. Специфика сословного представительства в России. Отмена кормлений. «Уложение о службе». Судебник 1550 г. «Стоглав». Земская реформа.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Опричнина, дискуссия о её характере. Противоречивость фигуры Ивана Грозного и проводимых им преобразований.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Экономическое развитие единого государства. Создание единой денежной системы. Начало закрепощения крестьянства.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Перемены в социальной структуре российского общества в XVI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Внешняя политика России в XVI в. Присоединение Казанского и Астраханского ханств, Западной Сибири как факт победы оседлой цивилизации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над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Полиэтнический характер населения Московского царства.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Православие как основа государственной идеологии. Теория «Москва — Третий Рим». Учреждение патриаршества. Сосуществование религий. 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Россия в системе европейских международных отношений в XVI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758DA" w:rsidRPr="005771F5" w:rsidRDefault="00D758DA" w:rsidP="00BC2C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Культурное пространство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Культура народов России в XVI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Повседневная жизнь в центре и на окраинах страны, в городах и сельской местности. Быт основных сословий.</w:t>
      </w:r>
    </w:p>
    <w:p w:rsidR="00D758DA" w:rsidRPr="005771F5" w:rsidRDefault="00D758DA" w:rsidP="00BC2C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Россия в XVII в.</w:t>
      </w:r>
      <w:r w:rsidR="00A65440"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 xml:space="preserve"> (19 часов)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Россия и Европа в начале XVII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Смутное время, дискуссия о его причинах.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Новые явления в экономической жизни в XVII в. в Европе и в России.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Социальная структура российского общества.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Социальные движения второй половины XVII в. Соляной и Медный бунты.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Псковское восстание. Восстание под предводительством Степана Разина.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Вестфальская система международных отношений. Россия как субъект европейской политики. Внешняя политика России в XVII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Смоленская война. Вхождение в состав России Левобережной Украины.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Переяславская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рада. Войны с Османской империей, Крымским ханством и Речью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Посполитой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 Отношения России со странами Западной Европы и Востока. Завершение присоединения Сибири.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Народы Поволжья и Сибири в XVI—XVII вв. Межэтнические отношения.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Православная церковь, ислам, буддизм, языческие верования в России в XVII в. Раскол в Русской православной церкви.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</w:p>
    <w:p w:rsidR="00D758DA" w:rsidRPr="005771F5" w:rsidRDefault="00D758DA" w:rsidP="00BC2CEC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Культурное пространство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Культура народов России в XVII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Архитектура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живопись. Русская литература. «Домострой». Начало книгопечатания. Публицистика в период Смутного времени. Возникновение светского начала в культуре. Немецкая слобода. Посадская сатира XVII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 Поэзия. Развитие о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б-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разования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научных знаний. Газета «Вести-Куранты». Русские географические открытия XVII 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</w:t>
      </w:r>
    </w:p>
    <w:p w:rsidR="00D758DA" w:rsidRPr="005771F5" w:rsidRDefault="00D758DA" w:rsidP="00BC2CE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Быт, повседневность и картина мира русского человека в XVII в. Народы Поволжья и Сибири.</w:t>
      </w: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771F5" w:rsidRPr="005771F5" w:rsidRDefault="005771F5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D758DA" w:rsidRPr="005771F5" w:rsidRDefault="00D758DA" w:rsidP="00D758D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ТЕМАТИЧЕСКОЕ ПЛАНИРОВАНИЕ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2"/>
        <w:gridCol w:w="2232"/>
        <w:gridCol w:w="696"/>
        <w:gridCol w:w="168"/>
        <w:gridCol w:w="543"/>
        <w:gridCol w:w="135"/>
        <w:gridCol w:w="603"/>
        <w:gridCol w:w="175"/>
        <w:gridCol w:w="1910"/>
        <w:gridCol w:w="174"/>
        <w:gridCol w:w="2077"/>
        <w:gridCol w:w="105"/>
        <w:gridCol w:w="2282"/>
        <w:gridCol w:w="1899"/>
        <w:gridCol w:w="284"/>
        <w:gridCol w:w="1105"/>
      </w:tblGrid>
      <w:tr w:rsidR="00D758DA" w:rsidRPr="005771F5" w:rsidTr="007B266D">
        <w:trPr>
          <w:tblCellSpacing w:w="15" w:type="dxa"/>
        </w:trPr>
        <w:tc>
          <w:tcPr>
            <w:tcW w:w="4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№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Тема и тип урока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Дата 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Кол-во часов</w:t>
            </w:r>
          </w:p>
        </w:tc>
        <w:tc>
          <w:tcPr>
            <w:tcW w:w="66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Планируемые результаты</w:t>
            </w:r>
          </w:p>
        </w:tc>
        <w:tc>
          <w:tcPr>
            <w:tcW w:w="18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Характеристика основных видов деятельности ученика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Домашнее задание</w:t>
            </w:r>
          </w:p>
        </w:tc>
      </w:tr>
      <w:tr w:rsidR="00D758DA" w:rsidRPr="005771F5" w:rsidTr="007B266D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План</w:t>
            </w: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Факт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предметные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spell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метапредметные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УУД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Личностные УУД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13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6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8</w:t>
            </w:r>
          </w:p>
        </w:tc>
        <w:tc>
          <w:tcPr>
            <w:tcW w:w="13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9</w:t>
            </w:r>
          </w:p>
        </w:tc>
      </w:tr>
      <w:tr w:rsidR="00D758DA" w:rsidRPr="005771F5" w:rsidTr="005D3577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ИСТОРИЯ НОВОГО ВРЕМЕНИ. 1500-1800 ГГ. (28 часов)</w:t>
            </w:r>
          </w:p>
        </w:tc>
      </w:tr>
      <w:tr w:rsidR="00D758DA" w:rsidRPr="005771F5" w:rsidTr="005D3577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Тема 1. Мир вначале Нового времени</w:t>
            </w:r>
            <w:r w:rsidR="00CD28E9"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. Великие географические открытия. Возрождение. Реформация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(13 часов)</w:t>
            </w: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От Средневековья к Новому времени</w:t>
            </w:r>
            <w:r w:rsidR="004F2616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 Технические открытия и выход к Мировому океану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Новое время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ориентироваться во временных рамках периода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воспринимают предложения и оценку учителей, товарищей и родителей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ролей и функций в совместной деятельности </w:t>
            </w:r>
            <w:proofErr w:type="gramEnd"/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смысл понятия «Новое время».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знание хронологии и этапов Нового времени в анализе событий.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E6524C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Встреча миров. </w:t>
            </w:r>
            <w:r w:rsidR="00D758DA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Великие географические открытия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 их последствия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великие географические открытия, мировая торговля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извлекать полезную информацию из исторических источников, на основании карты показывать территории, открытые в данную эпоху, объяснять влияние географических открытий на европейскую экономику.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учебные задачи на основе соотнесения того, что уже известно и усвоено, и того, что еще неизвестно.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 технических открытиях и их социально-экономических последствиях.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 карте морские пути морепла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вателей-первопроходцев.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от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крытие и его значение.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Оценить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открытия Х.Колумба, Ф. Магеллана, Э. Кортеса.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значении Великих географических открытий.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Усиление королевской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власти в XVI-XVII веках. Абсолютизм в Европе.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термины: абсолютная монархия, аристократия, регентство.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извлекать необходимую информацию из исторического источника, объяснять зависимость экономического развития от формы правления.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познавательные цели, используют общие приемы решения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партнера в общении и взаимодействии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Проявляют устойчивый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учебно-познавательный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Выделять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 тексте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условия складывания абсолютизма в европейских государствах.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политику Генриха VIII Тю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дора, Елизаветы Тюдор, Якова I Стюарт, Людовика XIV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Бурбона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появления республик в Европе.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Дух предпринимательства преобразует экономику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монополия, биржа, мануфактура, капитал, капиталист, наемные работники.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выявлять причины возникновения мануфактур, объяснять предпосылки формирования и сущность капиталистического производства.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создают алгоритмы деятельности при решении проблемы различного характера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формулируют собственное мнение и позицию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адекватное понимание причин успеха/неуспеха учебной деятельности, проявляют устойчивую учебно-познавательную мотивацию учения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об условиях развития предпри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нимательства.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как изменилось производство с появлением мануфактуры.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труд ремесленника и работника мануфактуры.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Европейское общество в раннее Новое время. Повседневная жизнь.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откупщик, талья, фермер, новое дворянство, огораживание, канон.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рассказ «Один день жизни крестьянина (горожанина, ремесленника)», характеризовать изменения в социальной структуре общества, анализировать источники.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сотрудничестве с учителем.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проблему урока, самостоятельно создают алгоритм деятельности при решении проблем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социальных изменениях.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Сравнивать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положение буржуазии и джен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три в раннее Новое время.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Оценить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действия властей по отношению к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нищим и их послед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ствия.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об основных «спутниках» европейца в раннее Новое время.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положение женщины в Новое время.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складывающейся культуре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домоведения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Великие гуманисты Европы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Возрождение (Ренессанс), гуманизм, философия, утопия, сонет.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высказывать суждения о значении гуманизма и Возрождения для развития европейского общества, делать выводы о взаимосвязи в развитии духовной и материальной культуры.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смысл новых представлений о человеке и обществе.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развёр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нутый план параграфа.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доклад и его презентацию о Т. Море, Ф. Рабле, М. Монтене.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Мир художественной культуры Возрождения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живопись, скульптура, фреска, пейзаж, натюрморт,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гравюра, мадригал.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характеризовать особенности художественного искусства эпохи Возрождения, давать характеристику деятелей искусства 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высказывать оценку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их творчества.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определяют последовательность промежуточных целей с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учетом конечного результата, составляют план и алгоритм действий.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ориентируются в разнообразии способов решения познавательных задач, выбирают наиболее эффективные из них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Выражают устойчивые эстетические предпочтения и ориентации на искусство, как значимую сферу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Приводить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аргументы из текста произве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дений У. Шекспира в пользу идей и идеалов Нового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времени и человека.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Выявлять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обо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softHyphen/>
              <w:t>значать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гуманистические тенденции в изо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бразительном искусстве.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сообще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ния, презентации о титанах Возрождения.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Возрождение новой европейской науки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понятия: картина мира, мышление, опыт.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систематизировать полученные знания, оценивать вклад различных ученых в развитие науки.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используют знаково-символические средства, в том числе модели и схемы для решения познавательных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осознанное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Подготовить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сообщение на тему «Жизнь и научное открытие Николая Коперника».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Раскрывать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сущность открытий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Дж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Бруно, Г. Галилея, И. Ньютона.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влияние научных открытий Нового времени на техни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ческий прогресс и самосознание человека.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9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Начало Реформации в Европе. Обновление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христианства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Реформация,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революция, религиозные войны, лютеранство, протестантизм, пастор.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свободно излагать подготовленные сообщения по теме, сравнивать различные религиозные течения.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 соответствии с поставленной задачей и условиями ее реализации, оценивают правильность выполнения действий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Проявляют доброжелательность и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эмоционально-нравственную отзывчивость,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Раскрывать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смысл, формулировать содер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жание понятия «Реформация».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Называть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чины и сущность Реформации. Раскрывать особенности протестантизма.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Обсуждать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идею М. Лютера о «спасении верой».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Формулировать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аргументировать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свою точ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ку зрения по отношению к событиям и про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цессам Реформации.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Распространение Реформации в Европе. Контрреформация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кальвинизм, пресвитер, иезуит, контрреформация.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объяснять сущность кальвинизма, давать оценку сущности религиозных конфликтов.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воспринимают предложения и оценку учителей, товарищей и родителей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ролей и функций в совместной деятельности </w:t>
            </w:r>
            <w:proofErr w:type="gramEnd"/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в чём социальный эффект учения Кальвина.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Указывать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причины, цели, средства и идеологов контрреформации.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учение Лютера и Кальвина по самостоятельно найденному основанию.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Королевская власть и Реформация в Англии. Борьба за господство на морях.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англиканская церковь, пуритане, корсар, капер.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сравнивать Реформацию в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Германии и Англии, англиканскую церковь с католической, анализировать исторические источники, оценивать деятельность политических деятелей.</w:t>
            </w:r>
            <w:proofErr w:type="gramEnd"/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 формулируют познавательную цель.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Осмысливают гуманистические традиции и ценности современного общества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религиозно-социальном движении в Англии.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почему власть встала на защиту церкви.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пуритан с лютеранами,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кальвинистами.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Религиозные войны и укрепление абсолютной монархии во Франции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эдикт, гугенот, месса.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проводить сравнительный анализ, извлекать информацию из исторических источников, составлять характеристику исторических деятелей.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познавательные цели, используют общие приемы решения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партнера в общении и взаимодействии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позиции католиков и гугенотов.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 назначении, методах и результатах реформы Ришелье.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Выполнять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самостоятельную работу с опорой на содержание изученной главы учебника.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Мир в</w:t>
            </w:r>
            <w:r w:rsidR="00E6524C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начале Новой истории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давать определения понятий, изученных в разделе.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определить уровень своих знаний.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создают алгоритмы деятельности при решении проблемы различного характера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5D3577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Тема 2. Первые революции Нового време</w:t>
            </w:r>
            <w:r w:rsidR="00E6524C"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ни. Международные отношения. (4 часа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)</w:t>
            </w: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Освободительная война в Нидерландах. Рождение республики Соединенных провинций.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штатгальтер, гёзы, иконоборцы, террор, уния, революция.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использовать типовые планы изучения революций, работать с документами и текстом учебника.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Называть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причины революции в Нидерлан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дах.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особенности Голландской республики.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 лесных и морских гёзах, их идеалах.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Формулировать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аргумен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softHyphen/>
              <w:t>тировать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свою точку зрения по отношению к революционным событиям.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15</w:t>
            </w:r>
            <w:r w:rsidR="00E6524C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- 16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Революция в Англии. Путь к парламентской монархии.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E6524C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джентри, гражданская война, круглоголовые, левеллеры, диггеры, тори, виги, парламентская монархия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называть главные события английской революции, 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позиции участников революции.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ориентируются в разнообразии способов решения познавательных задач, выбирают наиболее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эффективные из них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начала противостоя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ния короля и парламента в Англии.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softHyphen/>
              <w:t>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об основных событиях Гражданской войны.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причины нидерландской и английской революции.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Составлять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сооб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щение об О. Кромвеле и его роли в измене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нии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Англии.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политическом курсе О. Кромвеля.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особенности парла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ментской системы в Англии.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Составлять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варь понятий темы урока и комментировать его.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1</w:t>
            </w:r>
            <w:r w:rsidR="00E6524C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Международные отношения в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XVI-XVIII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вв</w:t>
            </w:r>
            <w:proofErr w:type="spellEnd"/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Тридцатилетняя война, коалиция, Восточный вопрос.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объяснять причины военных конфликтов между европейскими государствами, характеризовать ход военных действий.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осознанное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Составлять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кроссворд по одному из пун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ктов параграфа (по выбору).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Ориентироваться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 карте в ходе рассказа об основных собы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тиях международных отношений.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Соотносить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влияние войн, революций на развитие от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ношений между странами.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Выполнять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самостоятель-ную</w:t>
            </w:r>
            <w:proofErr w:type="spellEnd"/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работу с опорой на содержание изученной главы учебника.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E6524C" w:rsidRPr="005771F5" w:rsidTr="00E6524C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24C" w:rsidRPr="005771F5" w:rsidRDefault="00E6524C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  <w:t>Тема 3. Эпоха Просвещения. Время преобразований</w:t>
            </w: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18</w:t>
            </w:r>
            <w:r w:rsidR="00CD28E9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- 19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Великие просветители Европы. Мир художественной культуры Просвещения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эпоха Просвещения, разделение властей, просвещенный абсолютизм.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предпосылки Просвещения, объяснять основные идеи просветителей и их общественное значение.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адекватно воспринимают предложения и оценку учителей, товарищей и родителей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выбирают наиболее эффективные способы решения задач,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контролируют и оценивают процесс и результат деятельности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договариваются о распределении ролей и функций в совместной деятельности </w:t>
            </w:r>
            <w:proofErr w:type="gramEnd"/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Доказывать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что образование стало осо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знаваться некоторой частью общества как цен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ность.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смысл учений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Дж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 Локка, Ш. Монтескьё, Вольтера, Ж.-Ж. Руссо.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Соотносить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ценности,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идеи Просвещения и их проявление в творчестве деятелей эпо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хи.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Формировать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образ нового человека на основе героев авторов эпохи Просвещения.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Доказывать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динамику духовного развития человека благодаря достижениям культуры Просвещения.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 пути к индустриальной эпохе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давать определения понятиям: аграрная революция, промышленный переворот, фабрика.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анализировать и выделять главное, использовать карту как источник информации, составлять план и таблицу.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допускают возможность различных точек зрения,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партнера в общении и взаимодействии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Выделять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основные понятия урока и рас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крывать их смысл.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Разрабатывать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проект об изобретениях, давших толчок развитию машинного производства.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Составить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рассказ об одном дне рабочего ткацкой фабрики.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Английские колонии в Северной Америке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колония, метрополия, пилигрим, идеология.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работать с историческими источниками,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анализировать и выделять главное в тексте, использовать карту как источник информации.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самостоятельно создают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алгоритмы деятельности при решении проблемы различного характера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Выражают адекватное понимание причин успеха/неуспеха учебной деятельности.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Называть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результаты колони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зации.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что представляло собой колониальное общество и его хозяйственная жизнь.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Обсуждать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и почему удалось ко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лонистам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объединиться.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22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Война за независимость. Создание Соединенных Штатов Америки.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конституция, суверенитет, республика, федерация.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работать с историческими источниками, анализировать и выделять главное в тексте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самостоятельно выделяют и формулируют познавательную цель.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об основных идеях, которые объединили колонистов.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идеи, деятельность Т.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Джефферсона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Дж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Вашингтона.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историческое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значение образования Соединённых Штатов Америки.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Франция в XVIII веке. Причины и начало Французской революции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сословие, кризис, Национальное собрание, Учредительное собрание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характеризовать причины и предпосылки революции, определять причинно-следственные связи, систематизировать изученный материал.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допускают возможность различных точек зрения,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партнера в общении и взаимодействии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 состоянии общества на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кануне революции.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влияние Просвещения на социальное развитие.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Оценивать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деятельность лидеров революци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онных событий.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24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Великая </w:t>
            </w:r>
            <w:r w:rsidR="00D758DA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Французская революция. От монархии к республике. 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жирондисты, якобинцы, правые, левые, диктатура, гильотина.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анализировать причины революции, анализировать текст исторического документа. 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учитывают установленные правила в планировании и контроле способа решения, осуществляют пошаговый контроль.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Анализировать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состояние и трудности общества в период революционных событий.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реализовывались интересы и потребности общества в ходе революции.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25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D28E9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Великая Французская революция.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От якобинской диктатуры к 18 брюмера Наполеона Бонапарта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умеренные, Директория, термидорианцы.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систематизировать изученный материал, выделять главное, устанавливать причинно-следственные связи. 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(задают вопросы, формулируют свои затруднения, предлагают помощь и сотрудничество) 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Доказывать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что любая революция — это бедствия и потери для общества.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Доказывать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необоснованность жестоких методов яко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бинцев.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Выделять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установления консульства во Франции.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Выполнять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самостоятель-ную</w:t>
            </w:r>
            <w:proofErr w:type="spellEnd"/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работу с опорой на содержание изученной главы учебника.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CD28E9" w:rsidRPr="005771F5" w:rsidTr="00CD28E9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D28E9" w:rsidRPr="005771F5" w:rsidRDefault="00CD28E9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  <w:lastRenderedPageBreak/>
              <w:t>Тема 4. Традиционные общества Востока. Начало европейской колонизации (3 часа)</w:t>
            </w: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26-27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самурай, конфуцианство, буддизм, синтоизм, могол, клан, сипай, богдыхан, колонизация, регламентация.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раскрывать особенности развития стран Востока в Новое время, характеризовать отношения европейской и восточной цивилизаций.</w:t>
            </w:r>
          </w:p>
        </w:tc>
        <w:tc>
          <w:tcPr>
            <w:tcW w:w="22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проблему и цели урока; осознанно и произвольно строят сообщения в устной и письменной форме, в том числе творческого и исследовательского характера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адекватно используют речевые средства для эффективного решения разнообразных коммуникативных задач</w:t>
            </w:r>
          </w:p>
        </w:tc>
        <w:tc>
          <w:tcPr>
            <w:tcW w:w="23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Выделять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особенности традиционных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ществ.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Сравнивать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традиционное общество с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европейским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государства Востока и Европы.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империю Великих Моголов.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Анализировать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политику Акбара.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Сравнивать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развитие Китая, Индии и Японии в Новое время.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D758DA" w:rsidRPr="005771F5" w:rsidTr="005D3577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CD28E9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Итоговое повторение (1 час</w:t>
            </w:r>
            <w:r w:rsidR="00D758DA"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)</w:t>
            </w: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28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Повторительно-обобщающий урок по теме «Новая история: 1500-1800 </w:t>
            </w:r>
            <w:proofErr w:type="spellStart"/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гг</w:t>
            </w:r>
            <w:proofErr w:type="spellEnd"/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Научатся: называть самые значительные события истории Нового времени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применять ранее полученные знания.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и систематизировать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266D" w:rsidRPr="005771F5" w:rsidRDefault="007B266D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  <w:lastRenderedPageBreak/>
              <w:t>Тема 1. Россия в 16 веке (21 час)</w:t>
            </w: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29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Мир и Россия в начале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эпохи Великих географических открытий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языковая семья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виды исторических источников истории России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определяют после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довательность промежуточных це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лей с учётом конечного результата; составляют план и определяют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следовательность действий.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устой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чивые эстетиче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ские предпочте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смысл понятия «Новое время».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знание хронологии и этапов Нового времени в анализе событий.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30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Территория, население 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хозяйство России в начале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мелкотоварное производство, таможенные пошлины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давать общую характеристику экономического развития России, 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особенности развития экономики в данный период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проявляют активность во взаимодействии для решения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принимают и сохраняют учебную задачу, учитывают выделенные учителем ориентиры действия в новом учебном материале в сотрудничестве с учителем.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информацию исторических карт при рассмотрении экономического развития России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значение понятий мелкотоварное производство, мануфактура,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всероссийский рынок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Обсуждать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новых явлений в экономике России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31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Формирование единых государств в Европе и России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самодержавие, крепостничество, приказы, уложение, волость.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ориентируются в разнообразии способов решения познавательных задач, выбирают наиболее эффективные из них.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смысл понятия абсолютизм (с привлечением знаний из курса всеоб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щей истории).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Анализировать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отрывки из Соборного уложения 1649 г. и использовать их для характеристики политического устройства России.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Разъяснять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личность и деятель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Российское государство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первой трети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Научаться определять термины: приказная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система, боярская Дума, система местничества, местное управление.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</w:t>
            </w:r>
            <w:r w:rsidR="00BC2CEC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ж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ность научиться: характеризовать процесс завершение объединения русских земель вокруг Москвы и формирование единого Российского государства.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ориентируются в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разнообразии способов решения познавательных задач, выбирают наиболее эффективные из них.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Выражают устойчивые эстетические предпочтения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смысл понятий и терминов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: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приказная система, боярская Дума, система местничества, местное управление.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особенности объединения русских земель вокруг Москвы и формирование единого Российского государства.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сущность царского указа о системе местничества и его последствия.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33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Внешняя политика Российского государства в первой трети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голытьба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реестровые казаки, Рада, гетман, быдло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определять основные направления внешней политики, работать с картой.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 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историческую карту для характеристики геополитического поло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жения России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карте территорию Рос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сии и области, присоединённые к ней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 в.; ход войн и направления военных походов.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в чём заключались цели и результаты внешней политики России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внешней политики России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Урок-практикум «Начало правления Ивана IV»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термины, изученные в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гося на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35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Урок-практикум «Реформы Избранной Рады»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Государства Поволжья, Северного Причерноморья, Сибири в середине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Научаться: давать характеристику государств Поволжья, Северного Причерноморья, Сибири в XVI веке.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 делать вывод о причинах образования централизованных государств на обозначенных территориях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учебную задачу, определяют последователь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ность промежуточных целей с учё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том конечного результата, состав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ляют план и алгоритм действий.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тельную цель, используют общие приёмы решения задач.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допускают возможность различных точек зре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партнёра в общении и взаимодействии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Проявляют устой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чивый учебн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историческую карту для характеристики геополитического поло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жения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карте территорию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 в.; ход войн и направления военных походов.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в чём заключались цели и результаты внешней политики России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Защищаем проекты по теме «Государства Поволжья, Северного Причерноморья, Сибири в середине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пользуют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38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Лабораторная работа по теме «Внешняя политика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России во второй половине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 в.: восточное и южное направления»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39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Урок-практикум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«Внешняя политика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России во второй половине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 в.: отношения с Западной Европой, Ливонская война»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40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Российское общество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 в.: «служилые» и «тяглые»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феодалы, бояре, дворяне, местничество, владельческие и черносошные крестьяне, барщина, оброк,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подати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,б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елая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слобода, митрополит, епископы, казаки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анализировать причины изменений в социальном 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таблицу «Основные сосло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вия в России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 в.» и использовать её данные для характеристики изменений в социальной структуре общества.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Анализировать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отрывки из законодательных документов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смысл понятий «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служилые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 тяглые»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Народы России во второй половине 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 в.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работные люди, отходники, посессионные крестьяне.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извлекать полезную информацию из фрагмента исторического источника, выявлять причины народных восстаний и сравнивать их с народными выступлениями предшествующего периода.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воспринимают предложения и оценку учителей, товарищей, родителей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</w:t>
            </w:r>
            <w:proofErr w:type="gramEnd"/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исторической карте районы народных движений.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причины, участников и итоги восстаний.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Сравнивать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народные движения пер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вой четверти XVI в. и аналогичные дви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жения XV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42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Урок-практикум «Опричнина»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Обобщать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изученный материал.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Урок-дискуссия «Итоги царствования Ивана IV»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теме.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фективного решения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44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Россия в конце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термины, изученные в главе «Россия в конце XVI вв.». Получат возможность научиться: называть главные события,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новные достижения истории и культуры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ализации, оценивают правильность выполнения действия.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тельную цель, используют общие приёмы решения поставленных задач.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участвуют в кол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лективном обсуждении проблем, проявляют активность во взаимо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действии для решения коммуника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тивных и познавательных задач</w:t>
            </w:r>
            <w:proofErr w:type="gramEnd"/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Проявляют доб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рожелательность и эмоциональн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нравстве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иную отзывчивость,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нимание чувств других людей и сопережива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исторический ма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териал по изученному периоду.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общие черты и осо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бенности процесса образования единых государств на Руси и в Западной Европе.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исторический ма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териал по изученному периоду.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общие черты и осо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бенности развития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России и государств Западной Европы.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Высказывать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суждения о значении наследия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 для современного общества.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Выполнять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тестовые контрольные за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дания по истории России XVI вв. по образцу ОГЭ (в упрощённом варианте)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45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Церковь и государство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 XVI в.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патриарх, церковная реформа, раскол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  <w:t>П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олучат возможность научиться: 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учебную за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дачу, определяют последователь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ность промежуточных целей с учё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том конечного результата, состав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ляют план и алгоритм действий.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тельную цель, используют общие приёмы решения задач.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допускают возможность различных точек зре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партнёра в общении и взаимодействии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Проявляют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осознанное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роль православной церкви в становлении российской государствен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ности.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взаимоотношения церкви с великокняжеской властью.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значение выражения «Москва — Третий Рим».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Приводить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оценки роли выдающихся религиозных деятелей (Иосиф Волоцкий, Нил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Сорский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) в истории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Московской Руси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Культура и </w:t>
            </w:r>
            <w:r w:rsidR="00D4566B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повседневная жизнь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народов России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Научатся: называть самые значительные памятники культуры</w:t>
            </w:r>
            <w:r w:rsidR="00BC2CEC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указанного периода, извлекать полезную информацию из литера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турных источников. Получат возможность научиться: давать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щую характеристику русской культуры XVI вв.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после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довательность промежуточных це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лей с учётом конечного результата, составляют план и алгоритм дей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ствий.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устой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чивые эстетиче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ские предпочте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Описывать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памятники культуры на 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нове иллюстраций учебника, материалов, найденных в Интернете, или непосред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ственных наблюдений (с использованием регионального материала).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Собирать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информацию и готовить сооб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щения (презентации о культуре XVI вв., используя Интернет и другие источники информации.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Составлять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описание памятников мате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риальной и художественной культуры, объяснять, в чём состояло их назначение, оценивать их достоинства.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Повседневная жизнь народов России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администра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тивные здания, кафтан, полати, харчевня. Получат возможность научиться: давать ха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рактеристику русского дома, называть предме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ты одежды, составлять рассказ «В ожидании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гостей»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принимают и сохраняют учебную задачу; пла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нируют свои действия в соответст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вии с поставленной задачей и усло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виями её реализации, в том числе во внутреннем плане.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используют знаково-символические средства, в том числе модели и схемы для решения познавательных задач.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аргументируют свою позицию и координируют её с позициями партнёров при сотруд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ничестве в принятии общего реше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ния в совместной деятельности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Проявляют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осознан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ное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Описывать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быт различных слоёв насе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ления, опираясь на иллюстрации учебника, материалы, найденные в Интернете, на непосредственные наблюдения (с использованием регионального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материала).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нравах и быте русского общества XIV—XVI вв., используя информацию из источников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48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Повторительно-обобщающий урок по теме «Россия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49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Урок контроля и коррекции знаний по теме «Россия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выраженную</w:t>
            </w:r>
            <w:r w:rsidR="00BC2CEC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 преобладании учебно-познава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14830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266D" w:rsidRPr="005771F5" w:rsidRDefault="007B266D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ru-RU"/>
              </w:rPr>
              <w:lastRenderedPageBreak/>
              <w:t>Тема 2.  Смутное время. Россия при первых Романовых (19 часов)</w:t>
            </w: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50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Внешнеполитические связи России с Европой и Азией в конце XVI —начале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заповедные лета, сыск, Земский Собор.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анализировать исторические документы, давать оценку внутренней и внешней политики Б.Годунова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формулируют собственное мнение и позицию, задают вопросы, строят понятные для партнера высказывания.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учебные задачи на основе соотнесения того, что уже известно и усвоено, и того, что ещё не известно.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Осознают социально-нравственный опыт предшествующих поколений, оценивают собственную учебную деятельность, анализируют и характеризуют эмоциональное состояние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Активизировать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знания по курсу исто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рии России с древнейших времён до конца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Планировать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деятельность по изуче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нию истории России XVII-XVIII вв.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источники по рос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сийской истории XVII-XVIII столетий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Раскрывать,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какие противоречия су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ществовали в русском обществе в конце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смысл понятия заповедные лета.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личность и деятель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ность Бориса Годунова и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давать оценку 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Смута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Российском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Государстве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: причин</w:t>
            </w:r>
            <w:r w:rsidR="00D4566B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ы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начало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смута, казачество, кормовые деньги, тушинский вор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анализировать исторические документы, давать оценку внутренней и внешней политики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задач.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партнера в общении и взаимодействии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учебную задачу, определяют последовательность промежуточных целей с учётом конечного результата, составляют план и алгоритм действий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смысл понятий Смута, самозванец, интервенция.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в чем заключались причины Смуты.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исторической карте направления походов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Лжедмитрия I и Лжедмитрия II, отрядов под предводительством И.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Болотникова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польских и шведских интервентов.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Систематизировать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исторический ма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териал в хронологической таблице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«Смутное время в России».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Рассказывать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 положении людей раз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ных сословий в годы Смуты 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52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Смута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Российском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Государстве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: борьба с интервентами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семибоярщина,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анализировать обстоятельства, приведшие к краху Лжедмитрия II, давать собственную оценку роли церкви в освободительном движении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создают алгоритмы деятельности при решении проблем различного характера.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учитывают установленные правила в планировании и контроле способа решения, о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существляют пошаговый контроль.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 исторической карте направления движения отрядов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ервого и Второго ополчении.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Продолжить систематизацию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исторического материала в хронологической таблице «Смутное время в России»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Высказывать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обосновывать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оценку действий участников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ополчении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последствия Смуты для Российского государства 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rHeight w:val="4506"/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Окончание Смутного времени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ополчение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определять особенности Земского собора 1613г.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создают алгоритмы деятельности при решении проблем различного характера.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учитывают разные мнения и стремятся к координации различных позиций в сотрудничестве, формулируют собственное мнение и позицию.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учитывают установленные правила в планировании и контроле способа решения, о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существляют пошаговый контроль.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адекватное понимание причин успеха/неуспеха учебной деятельности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 исторической карте направления движения отрядов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ервого и Второго ополчении.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Продолжить систематизацию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исторического материала в хронологической таблице «Смутное время в России»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Высказывать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обосновывать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оценку действий участников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ополчении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последствия Смуты для Российского государства 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Экономическое развитие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бобыли, мелкотоварное производство, мануфактуры, ярмарки, всероссийский рынок, таможенные пошлины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давать общую характеристику экономического развития России, характеризовать особенности развития экономики в данный период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принимают и сохраняют учебную задачу, учитывают выделенные учителем ориентиры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действия в новом учебном материале в сотрудничестве с учителем.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 и религий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информацию исторических карт при рассмотрении экономического развития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значение понятий мелкотоварное производство, мануфактура, всероссийский рынок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Обсуждать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новых явлений в экономике России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55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Россия при первых Романовых: перемены в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государствен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ном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устройстве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самодержавие, крепостничество, приказы, уложение, волость.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  <w:t>Получат возможность научиться: характеризовать особенности сословно-представительной монархии, извлекать полезную информацию из исторического источника.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ориентируются в разнообразии способов решения познавательных задач, выбирают наиболее эффективные из них.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смысл понятия абсолютизм (с привлечением знаний из курса всеоб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щей истории).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Анализировать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отрывки из Соборного уложения 1649 г. и использовать их для характеристики политического устройства России.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Разъяснять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в чём заключались функции отдельных органов власти (Земский собор, Боярская дума, приказы и др.) в системе управления государством.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личность и деятель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ность царя Алексея Михайловича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56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Изменения в социальной структуре российского общества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феодалы, бояре, дворяне, местничество, владельческие и черносошные крестьяне, барщина, оброк, подати,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белая слобода, митрополит, епископы, казаки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анализировать причины изменений в социальном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составе дворянства, давать собственную характеристику положения крестьян, ориентироваться в иерархии духовного сословия.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цели и проблему урока; осознанно и произвольно строят сообщения в устной и письменной форме, в том числе творческого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используют речевые средства для эффективного решения разнообразных коммуникативных задач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таблицу «Основные сосло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вия в России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в.» и использовать её данные для характеристики изменений в социальной структуре общества.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Анализировать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отрывки из Соборного уло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жения 1649 г. при рассмотрении вопроса об окончательном закрепощении крестьян.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Объяснять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смысл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понятий крепостное право, белые слободы, черносошные крестьяне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57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Народные движения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бунташный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век,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Соловецкое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сидение, крестьянская война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называть основные этапы и события Крестьянской войны, сравнивать социальные движения, давать оценку личности С.Разина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участвуют в коллективном обсуждении проблем, проявляют активность во взаимодействии для решения коммуникативных и познавательных задач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поставленной задачей и условиями ее реализации, оценивают правильность выполнения действия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Показывать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территории 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масштабы народных движений, используя историческую карту.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народных движений в России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Систематизировать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исторический материал в форме таблицы «Народные движения в России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века»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58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Россия в системе</w:t>
            </w:r>
          </w:p>
          <w:p w:rsidR="00D758DA" w:rsidRPr="005771F5" w:rsidRDefault="005D3577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Международ</w:t>
            </w:r>
            <w:r w:rsidR="00D758DA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ных отношений: отношения со странами Европы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геополитика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определять основные направления внешней политики, работать с картой.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 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адекватно воспринимают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предложение и оценку учителей, товарищей, родителей и других людей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историческую карту для характеристики геополитического поло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жения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карте территорию Рос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сии и области, присоединённые к ней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в.; ход войн и направления военных походов.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в чём заключались цели и результаты внешней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политики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внешней политики России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59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Россия в системе</w:t>
            </w:r>
          </w:p>
          <w:p w:rsidR="00D758DA" w:rsidRPr="005771F5" w:rsidRDefault="005D3577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Международ</w:t>
            </w:r>
            <w:r w:rsidR="00D758DA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ных отношений: отношения со странами исламского мира и с Китаем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геополитика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определять основные направления внешней политики, работать с картой.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 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историческую карту для характеристики геополитического поло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жения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карте территорию Рос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сии и области, присоединённые к ней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в.; ход войн и направления военных походов.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в чём заключались цели и результаты внешней политики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присоединения внешней политики России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60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«Под рукой» российского государя: вхождение Украины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 состав России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Научатся определять термины: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голытьба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реестровые казаки, Рада, гетман, быдло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определять основные направления внешней политики, работать с картой.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выбирают наиболее эффективные способы решения задач, контролируют и оценивают процесс и результат деятельности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договариваются о распределении функций и ролей в совместной деятельности 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адекватно воспринимают предложение и оценку учителей, товарищей, родителей и других людей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Использовать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историческую карту для характеристики геополитического поло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жения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Показывать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на карте территорию Рос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сии и области, присоединённые к ней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в.; ход войн и направления военных походов.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в чём заключались цели и результаты внешней политики России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Раскрывать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причины и последствия присоединения Украины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к России, осво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ения Сибири.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Русская православная церковь в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Реформа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патриарха</w:t>
            </w:r>
          </w:p>
          <w:p w:rsidR="00D758DA" w:rsidRPr="005771F5" w:rsidRDefault="00D4566B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Никона и Р</w:t>
            </w:r>
            <w:r w:rsidR="00D758DA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аскол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патриарх, церковная реформа, раскол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  <w:t>П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олучат возможность научиться: извлекать информацию из исторического источника, характеризовать роль церкви в жизни российского общества, давать оценку церковной реформе.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используют знаково-символические средства, в том числе модели и схемы, для решения познавательных задач.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аргументируют свою позицию и координируют ее с позициями партнеров в сотрудничестве при выработке общего решения в совместной деятельности 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принимают и сохраняют учебную задачу; планируют свои действия в соответствии с поставленной задачей и условиями ее реализации, в том числе во внутреннем плане.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эмпатию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как осознанное понимание чу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вств др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угих людей и сопереживание им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смысл понятий церковный раскол, старообрядцы.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Раскрывать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сущность конфликта «свя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щенства» и «царства», причины и послед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ствия раскола.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позиции патриарха Никона и протопопа Аввакума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62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Русские путешественники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 первопроходцы XVII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этнос,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нация,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народность,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племя,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род.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br/>
              <w:t>Получат возможность научиться: характеризовать особенности вновь открытых земель, понимать культуру и быт народов Сибири и Дальнего Востока, извлекать полезную информацию из исторического источника.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ориентируются в разнообразии способов решения познавательных задач, выбирают наиболее эффективные из них.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Выражают устойчивые эстетические предпочтения и ориентации на искусство, как значимую сферу человеческой жизни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смысл понятий ясак, рухлядь и т.д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..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Раскрывать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сущность географических открытий.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особенности русской колонизации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63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Культура народов России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XVII в.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парсуна, изразцы, сатирические повести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сравнивать европейскую и российскую культуру, ориентироваться в жанрах русской литературы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,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отличать архитектурные стили изучаемой эпохи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самостоятельно выделяют и формулируют познавательную цель.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формулируют собственное мнение и позицию, задают вопросы, строят понятные для партнера высказывания</w:t>
            </w: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 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учебные задачи на основе соотнесения того, что уже известно и усвоено, и того, что еще неизвестно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Осмысливают гуманистические традиции и ценности современного общества 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смысл понятий парсуна, вирши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..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Раскрывать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сущность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нарышкинского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барокко.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особенности русской культуры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64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Народы России в XVII в. </w:t>
            </w:r>
            <w:proofErr w:type="spellStart"/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C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ословный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быт и картина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мира русского человека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XVII в.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слобода, воинский устав, рекрутская повинность, регентство.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Получат возможность научиться: определять степень влияния Запада на Россию и истоки этого влияния, давать собственную оценку различным точкам зрения по вопросу о необходимых реформах, характеризовать деятельность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Ордин-Нащокина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Голицина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, анализировать исторические источники с целью добывания необходимой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информации.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 xml:space="preserve">Познавательные: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ставят и формулируют проблему урока, самостоятельно создают алгоритм деятельности при решении проблемы.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Коммуникативные: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Регулятивные: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принимают и сохраняют учебную задачу, учитывают выделенные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учителем ориентиры действия в новом учебном материале в сотрудничестве с учителем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Объяснять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смыс</w:t>
            </w:r>
            <w:r w:rsidR="005D3577"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л понятий национальная культура.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Раскрывать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сущность национального единства.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Характеризовать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особенности русского менталитета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65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Повседневная жизнь народов Украины, Поволжья, Сибири и Северного Кавказа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 XVII в.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Научатся определять термины: изразцы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Получат возможность научиться: определять отличия в быту различных социальных слоев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самостоятельно выделяют и формулируют познавательную цель, используют общие приемы решения задач.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допускают возможность различных точек зрения, в том числе не совпадающих с их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собственной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, и ориентируются на позицию партнера в общении и взаимодействии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gramStart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учебную задачу, определяют последовательность промежуточных целей с учетом конечного результата, составляют план и алгоритм действий.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Характеризовать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особенности жизни и быта отдельных слоёв русского обще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ства, традиции и новации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Составлять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рассказ (презентацию) о жизни и быте отдельных сословий,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пользуя материалы учебника, рассказы иностранцев о России (материалы сайта «Восточная литература»: </w:t>
            </w:r>
            <w:hyperlink r:id="rId6" w:tgtFrame="_blank" w:history="1">
              <w:r w:rsidRPr="005771F5">
                <w:rPr>
                  <w:rFonts w:ascii="Times New Roman" w:eastAsia="Times New Roman" w:hAnsi="Times New Roman" w:cs="Times New Roman"/>
                  <w:sz w:val="18"/>
                  <w:szCs w:val="16"/>
                  <w:u w:val="single"/>
                  <w:lang w:eastAsia="ru-RU"/>
                </w:rPr>
                <w:t>http://www.vostlit</w:t>
              </w:r>
            </w:hyperlink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Info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/ и др.) и другую информацию (в том числе по истории края).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Приводить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примеры западного и вос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точного влияния на быт и нравы населе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ния России в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Проводить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поиск информации для участия в ролевой игре «Путешествие по русскому городу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в» (вариант: «Пу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тешествие в боярскую усадьбу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Х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VII в.»)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66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 xml:space="preserve">Повторительно-обобщающий урок по теме «Россия 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в XVII в.»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67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Урок контроля и коррекции знаний по теме «Россия в XVI 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  <w:tr w:rsidR="007B266D" w:rsidRPr="005771F5" w:rsidTr="007B266D">
        <w:trPr>
          <w:tblCellSpacing w:w="15" w:type="dxa"/>
        </w:trPr>
        <w:tc>
          <w:tcPr>
            <w:tcW w:w="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68</w:t>
            </w:r>
          </w:p>
        </w:tc>
        <w:tc>
          <w:tcPr>
            <w:tcW w:w="2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Итоговое повторение и обобщение по курсу «Россия в XVI 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.- </w:t>
            </w:r>
          </w:p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XVII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в</w:t>
            </w:r>
            <w:proofErr w:type="spellEnd"/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.»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  <w:tc>
          <w:tcPr>
            <w:tcW w:w="7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1</w:t>
            </w:r>
          </w:p>
        </w:tc>
        <w:tc>
          <w:tcPr>
            <w:tcW w:w="20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разовательному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lastRenderedPageBreak/>
              <w:t>Регулятивные: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планируют свои действия в соответствии с постав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ленной задачей и условиями её ре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ализации, в том числе во внутрен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нем плане.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Познавательные: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ставят и формулируют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</w:t>
            </w:r>
          </w:p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b/>
                <w:bCs/>
                <w:sz w:val="18"/>
                <w:szCs w:val="16"/>
                <w:lang w:eastAsia="ru-RU"/>
              </w:rPr>
              <w:t>Коммуникативные: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адекватно ис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пользуют речевые средства для эф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разовательному процессу, 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 xml:space="preserve">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21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Определяют внутреннюю 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зицию обучающе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гося на уровне положительного отношения к об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разовательному процессу, 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lastRenderedPageBreak/>
              <w:t>пони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мают необходи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 xml:space="preserve">мость учения, выраженную в преобладании </w:t>
            </w:r>
            <w:proofErr w:type="spell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учебно-познав</w:t>
            </w:r>
            <w:proofErr w:type="gramStart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а</w:t>
            </w:r>
            <w:proofErr w:type="spell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>-</w:t>
            </w:r>
            <w:proofErr w:type="gramEnd"/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t xml:space="preserve"> тельных мотивов и предпочтении социального спо</w:t>
            </w:r>
            <w:r w:rsidRPr="005771F5"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  <w:softHyphen/>
              <w:t>соба оценки знаний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58DA" w:rsidRPr="005771F5" w:rsidRDefault="00D758DA" w:rsidP="00830F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6"/>
                <w:lang w:eastAsia="ru-RU"/>
              </w:rPr>
            </w:pPr>
          </w:p>
        </w:tc>
      </w:tr>
    </w:tbl>
    <w:p w:rsidR="00D758DA" w:rsidRPr="005771F5" w:rsidRDefault="00D758DA" w:rsidP="00830FB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758DA" w:rsidRPr="005771F5" w:rsidRDefault="00D758DA" w:rsidP="00D758DA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Учебно-методическое, материально-техническое и информационное обеспечение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Интернет-ресурсы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Универсальные библиотеки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Библиотека Максима Мошкова: http://lib.ru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/ О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дна из старейших и наиболее популярных библиотек Рунета. Исторический каталог: http://lib.ru/win/HISTORY/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Библиотека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Альдебаран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: http://www.aldebaran.ru/ Исторический раздел: http://lib.aldebaran.ru/genre/science_root/sci_history/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Библиотека FictionBook.lib: http://www.fictionbook.ru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/ В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опреки своему названию «Художественная литература» библиотека содержит много книг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non-fiction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 Исторический раздел: http://fictionbook.ru/genre/science/sci_history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Библиотека на LitPORTAL.ru: http://www.litportal.ru/ Исторический раздел: http://www.litportal.ru/index.html?r=7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Библиотека Bookz.ru: http://bookz.ru/ Исторический раздел: http://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bookz.ru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/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genres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/history-0.html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Электронные книжные полки Вадима Ершова и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К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°: </w:t>
      </w:r>
      <w:hyperlink r:id="rId7" w:tgtFrame="_blank" w:history="1">
        <w:r w:rsidRPr="005771F5">
          <w:rPr>
            <w:rFonts w:ascii="Times New Roman" w:eastAsia="Times New Roman" w:hAnsi="Times New Roman" w:cs="Times New Roman"/>
            <w:szCs w:val="20"/>
            <w:u w:val="single"/>
            <w:lang w:eastAsia="ru-RU"/>
          </w:rPr>
          <w:t>http://publ.lib.ru/</w:t>
        </w:r>
      </w:hyperlink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publib.html Исторический раздел: http://publ.lib.ru/ARCHIVES/_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Федеральные методические ресурсы по истории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Сайт журнала «Преподавание истории в школе»: http://pish.ru/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Сеть творческих учителей: http://it-n.ru/ 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Бесплатный школьный портал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ПроШколу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.р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у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: http://www.prosh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kolu.ru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/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Электронная версия газеты «История» (приложение к газете «Первое сентября» и сайт «Я иду на урок истории»): http://his.1september.ru/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Фестиваль педагогических идей «Открытый урок»: http://fes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ti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val.1september.ru/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Исторические карты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Контурные карты: http://kontur-map.ru/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Коллекция старинных карт территорий и городов России: </w:t>
      </w:r>
      <w:hyperlink r:id="rId8" w:tgtFrame="_blank" w:history="1">
        <w:r w:rsidRPr="005771F5">
          <w:rPr>
            <w:rFonts w:ascii="Times New Roman" w:eastAsia="Times New Roman" w:hAnsi="Times New Roman" w:cs="Times New Roman"/>
            <w:szCs w:val="20"/>
            <w:u w:val="single"/>
            <w:lang w:eastAsia="ru-RU"/>
          </w:rPr>
          <w:t>http://oldmaps</w:t>
        </w:r>
      </w:hyperlink>
      <w:r w:rsidRPr="005771F5">
        <w:rPr>
          <w:rFonts w:ascii="Times New Roman" w:eastAsia="Times New Roman" w:hAnsi="Times New Roman" w:cs="Times New Roman"/>
          <w:szCs w:val="20"/>
          <w:lang w:eastAsia="ru-RU"/>
        </w:rPr>
        <w:t>. narod.ru/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Картографическая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Россика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: http://www.old-rus-maps.ru/</w:t>
      </w:r>
      <w:bookmarkStart w:id="0" w:name="_GoBack"/>
      <w:bookmarkEnd w:id="0"/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Старинные карты Российской империи: http://www.raremaps.ru/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Старинные карты губерний Российской империи: </w:t>
      </w:r>
      <w:hyperlink r:id="rId9" w:tgtFrame="_blank" w:history="1">
        <w:r w:rsidRPr="005771F5">
          <w:rPr>
            <w:rFonts w:ascii="Times New Roman" w:eastAsia="Times New Roman" w:hAnsi="Times New Roman" w:cs="Times New Roman"/>
            <w:szCs w:val="20"/>
            <w:u w:val="single"/>
            <w:lang w:eastAsia="ru-RU"/>
          </w:rPr>
          <w:t>http://maps</w:t>
        </w:r>
      </w:hyperlink>
      <w:r w:rsidRPr="005771F5">
        <w:rPr>
          <w:rFonts w:ascii="Times New Roman" w:eastAsia="Times New Roman" w:hAnsi="Times New Roman" w:cs="Times New Roman"/>
          <w:szCs w:val="20"/>
          <w:lang w:eastAsia="ru-RU"/>
        </w:rPr>
        <w:t>. litera-ru.ru/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Видео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Документальные, научно-популярные и образовательные видеофильмы: </w:t>
      </w:r>
      <w:hyperlink r:id="rId10" w:tgtFrame="_blank" w:history="1">
        <w:r w:rsidRPr="005771F5">
          <w:rPr>
            <w:rFonts w:ascii="Times New Roman" w:eastAsia="Times New Roman" w:hAnsi="Times New Roman" w:cs="Times New Roman"/>
            <w:szCs w:val="20"/>
            <w:u w:val="single"/>
            <w:lang w:eastAsia="ru-RU"/>
          </w:rPr>
          <w:t>http://intellect-video.com</w:t>
        </w:r>
      </w:hyperlink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История России: http://intellect-video.com/russian-history/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УМК ученика: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Н.М.Арсентьев,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ДаниловА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.А</w:t>
      </w:r>
      <w:proofErr w:type="spellEnd"/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др.под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ред.А.В.Торкунова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История России. 7 класс.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Учеб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.д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ля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общеобразоват.организаций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В 2 ч./ М., «Просвещение», 2016 г 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А.А.Данилов, Л.Г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Косулна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История России. Рабочая тетрадь. 7 класс. Москва «Просвещение», 2016 Н.М.Арсентьев,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ДаниловА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.А</w:t>
      </w:r>
      <w:proofErr w:type="spellEnd"/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и др.под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ред.А.В.Торкунова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История России. 7 класс.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Учеб</w:t>
      </w:r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.д</w:t>
      </w:r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ля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общеобразоват.организаций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. В 2 ч./ М., «Просвещение», 2016 г 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Юдовская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А.Я. Всеобщая история. История Нового времени 1500 – 1800. 7 класс: учебник общеобразовательных организаций/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А.Я.Юдовская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, П.А.Баранов, Л.М.Ванюшкина; под </w:t>
      </w:r>
      <w:proofErr w:type="spellStart"/>
      <w:proofErr w:type="gram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ред</w:t>
      </w:r>
      <w:proofErr w:type="spellEnd"/>
      <w:proofErr w:type="gram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А.А.Искендерова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– М.: «Просвещение», 2014.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proofErr w:type="spellStart"/>
      <w:r w:rsidRPr="005771F5">
        <w:rPr>
          <w:rFonts w:ascii="Times New Roman" w:eastAsia="Times New Roman" w:hAnsi="Times New Roman" w:cs="Times New Roman"/>
          <w:szCs w:val="20"/>
          <w:lang w:eastAsia="ru-RU"/>
        </w:rPr>
        <w:t>Юдовская</w:t>
      </w:r>
      <w:proofErr w:type="spellEnd"/>
      <w:r w:rsidRPr="005771F5">
        <w:rPr>
          <w:rFonts w:ascii="Times New Roman" w:eastAsia="Times New Roman" w:hAnsi="Times New Roman" w:cs="Times New Roman"/>
          <w:szCs w:val="20"/>
          <w:lang w:eastAsia="ru-RU"/>
        </w:rPr>
        <w:t xml:space="preserve"> А.Я., Ванюшкина Л.М, П.А.Баранов. Всеобщая история. История Нового времени. 1500- 1800. Рабочая тетрадь 7 класс. В 2 частях. - М.: «Просвещение», 2013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Зуев М.Н. История России: в схемах и таблицах:6-11 классы. М «Экзамен»,2014.</w:t>
      </w:r>
    </w:p>
    <w:p w:rsidR="00D758DA" w:rsidRPr="005771F5" w:rsidRDefault="00D758DA" w:rsidP="005D357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b/>
          <w:bCs/>
          <w:szCs w:val="20"/>
          <w:lang w:eastAsia="ru-RU"/>
        </w:rPr>
        <w:t>УМК учителя: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Данилов А.А., Журавлёва О.Н, Барыкина О.Е. Рабочая программа и тематическое планирование курса «История России».6-9 классы, МОСКВА «Просвещение», 2016.</w:t>
      </w:r>
    </w:p>
    <w:p w:rsidR="00D758DA" w:rsidRPr="005771F5" w:rsidRDefault="00D758DA" w:rsidP="005D3577">
      <w:pPr>
        <w:spacing w:after="0" w:line="240" w:lineRule="auto"/>
        <w:ind w:left="720"/>
        <w:rPr>
          <w:rFonts w:ascii="Times New Roman" w:eastAsia="Times New Roman" w:hAnsi="Times New Roman" w:cs="Times New Roman"/>
          <w:szCs w:val="20"/>
          <w:lang w:eastAsia="ru-RU"/>
        </w:rPr>
      </w:pPr>
      <w:r w:rsidRPr="005771F5">
        <w:rPr>
          <w:rFonts w:ascii="Times New Roman" w:eastAsia="Times New Roman" w:hAnsi="Times New Roman" w:cs="Times New Roman"/>
          <w:szCs w:val="20"/>
          <w:lang w:eastAsia="ru-RU"/>
        </w:rPr>
        <w:t>Журавлёва О.Н. История России. Поурочные рекомендации. 7 класс. МОСКВА «Просвещение», 2016.</w:t>
      </w:r>
    </w:p>
    <w:sectPr w:rsidR="00D758DA" w:rsidRPr="005771F5" w:rsidSect="00486D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758DA"/>
    <w:rsid w:val="00397F03"/>
    <w:rsid w:val="00486D74"/>
    <w:rsid w:val="004F2616"/>
    <w:rsid w:val="005771F5"/>
    <w:rsid w:val="005D3577"/>
    <w:rsid w:val="00717047"/>
    <w:rsid w:val="007B266D"/>
    <w:rsid w:val="00830FBA"/>
    <w:rsid w:val="008D4DF8"/>
    <w:rsid w:val="00A2796B"/>
    <w:rsid w:val="00A65440"/>
    <w:rsid w:val="00BC2CEC"/>
    <w:rsid w:val="00C07DB3"/>
    <w:rsid w:val="00C869B2"/>
    <w:rsid w:val="00CB6AFE"/>
    <w:rsid w:val="00CD28E9"/>
    <w:rsid w:val="00D4566B"/>
    <w:rsid w:val="00D758DA"/>
    <w:rsid w:val="00D900EA"/>
    <w:rsid w:val="00E65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F8"/>
  </w:style>
  <w:style w:type="paragraph" w:styleId="1">
    <w:name w:val="heading 1"/>
    <w:basedOn w:val="a"/>
    <w:link w:val="10"/>
    <w:uiPriority w:val="9"/>
    <w:qFormat/>
    <w:rsid w:val="00D758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58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7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758D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58DA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758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58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D758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758D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58D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1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17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maps/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publ.lib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ostli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nline.prosv.ru/" TargetMode="External"/><Relationship Id="rId10" Type="http://schemas.openxmlformats.org/officeDocument/2006/relationships/hyperlink" Target="http://intellect-video.com/" TargetMode="External"/><Relationship Id="rId4" Type="http://schemas.openxmlformats.org/officeDocument/2006/relationships/hyperlink" Target="http://www.prosv.ru/attach/Danilov_Istoria_Program_6-9kl.pdf" TargetMode="External"/><Relationship Id="rId9" Type="http://schemas.openxmlformats.org/officeDocument/2006/relationships/hyperlink" Target="http://map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14403</Words>
  <Characters>82099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клиент</dc:creator>
  <cp:lastModifiedBy>sl</cp:lastModifiedBy>
  <cp:revision>11</cp:revision>
  <cp:lastPrinted>2017-11-02T10:07:00Z</cp:lastPrinted>
  <dcterms:created xsi:type="dcterms:W3CDTF">2017-08-01T09:59:00Z</dcterms:created>
  <dcterms:modified xsi:type="dcterms:W3CDTF">2017-11-02T10:08:00Z</dcterms:modified>
</cp:coreProperties>
</file>